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LESSENREEKS STAGE – THEMA VONK</w:t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ALGEMEEN KADER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Stageplaats:</w:t>
      </w:r>
      <w:r>
        <w:rPr>
          <w:rFonts w:ascii="Arial" w:hAnsi="Arial"/>
          <w:sz w:val="24"/>
          <w:szCs w:val="24"/>
        </w:rPr>
        <w:t xml:space="preserve"> DKO – atelier van Michèle Matyn</w:t>
        <w:br/>
      </w:r>
      <w:r>
        <w:rPr>
          <w:rStyle w:val="Strong"/>
          <w:rFonts w:ascii="Arial" w:hAnsi="Arial"/>
          <w:sz w:val="24"/>
          <w:szCs w:val="24"/>
        </w:rPr>
        <w:t>Stagiair:</w:t>
      </w:r>
      <w:r>
        <w:rPr>
          <w:rFonts w:ascii="Arial" w:hAnsi="Arial"/>
          <w:sz w:val="24"/>
          <w:szCs w:val="24"/>
        </w:rPr>
        <w:t xml:space="preserve"> Joke Caimo</w:t>
        <w:br/>
      </w:r>
      <w:r>
        <w:rPr>
          <w:rStyle w:val="Strong"/>
          <w:rFonts w:ascii="Arial" w:hAnsi="Arial"/>
          <w:sz w:val="24"/>
          <w:szCs w:val="24"/>
        </w:rPr>
        <w:t>Vakmentor:</w:t>
      </w:r>
      <w:r>
        <w:rPr>
          <w:rFonts w:ascii="Arial" w:hAnsi="Arial"/>
          <w:sz w:val="24"/>
          <w:szCs w:val="24"/>
        </w:rPr>
        <w:t xml:space="preserve"> Michèle Matyn</w:t>
        <w:br/>
      </w:r>
      <w:r>
        <w:rPr>
          <w:rStyle w:val="Strong"/>
          <w:rFonts w:ascii="Arial" w:hAnsi="Arial"/>
          <w:sz w:val="24"/>
          <w:szCs w:val="24"/>
        </w:rPr>
        <w:t>Periode:</w:t>
      </w:r>
      <w:r>
        <w:rPr>
          <w:rFonts w:ascii="Arial" w:hAnsi="Arial"/>
          <w:sz w:val="24"/>
          <w:szCs w:val="24"/>
        </w:rPr>
        <w:t xml:space="preserve"> januari – februari</w:t>
        <w:br/>
      </w:r>
      <w:r>
        <w:rPr>
          <w:rStyle w:val="Strong"/>
          <w:rFonts w:ascii="Arial" w:hAnsi="Arial"/>
          <w:sz w:val="24"/>
          <w:szCs w:val="24"/>
        </w:rPr>
        <w:t>Toonmoment:</w:t>
      </w:r>
      <w:r>
        <w:rPr>
          <w:rFonts w:ascii="Arial" w:hAnsi="Arial"/>
          <w:sz w:val="24"/>
          <w:szCs w:val="24"/>
        </w:rPr>
        <w:t xml:space="preserve"> Zaterdag 7 februari (DKO-dag, 10u–17u)</w:t>
        <w:br/>
      </w:r>
      <w:r>
        <w:rPr>
          <w:rStyle w:val="Strong"/>
          <w:rFonts w:ascii="Arial" w:hAnsi="Arial"/>
          <w:sz w:val="24"/>
          <w:szCs w:val="24"/>
        </w:rPr>
        <w:t>Thema:</w:t>
      </w:r>
      <w:r>
        <w:rPr>
          <w:rFonts w:ascii="Arial" w:hAnsi="Arial"/>
          <w:sz w:val="24"/>
          <w:szCs w:val="24"/>
        </w:rPr>
        <w:t xml:space="preserve"> VONK – collectieve impuls, energie, ontmoeting, klank, beeld en actie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OVERZICHT LESSENREEKS (TABEL)</w:t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Interactieve Media – woensdagavond (18u40–22u10)</w:t>
      </w:r>
    </w:p>
    <w:tbl>
      <w:tblPr>
        <w:tblW w:w="664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7"/>
        <w:gridCol w:w="1411"/>
        <w:gridCol w:w="4408"/>
      </w:tblGrid>
      <w:tr>
        <w:trPr>
          <w:tblHeader w:val="true"/>
        </w:trPr>
        <w:tc>
          <w:tcPr>
            <w:tcW w:w="827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Datum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Focus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Kernactiviteit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14/01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Intro &amp; klank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Contactmicrofoon solderen + luisteren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21/01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Experiment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Klankexperimenten &amp; collectieve structuren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28/01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Compositie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Voorbereiding collectieve klankactie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04/02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Repetitie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Test &amp; performatieve opstelling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07/02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Event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Live uitvoering tijdens DKO-dag</w:t>
            </w:r>
          </w:p>
        </w:tc>
      </w:tr>
    </w:tbl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Projectatelier Zeefdruk – zaterdag (9u–12u30)</w:t>
      </w:r>
    </w:p>
    <w:tbl>
      <w:tblPr>
        <w:tblW w:w="5479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27"/>
        <w:gridCol w:w="945"/>
        <w:gridCol w:w="3707"/>
      </w:tblGrid>
      <w:tr>
        <w:trPr>
          <w:tblHeader w:val="true"/>
        </w:trPr>
        <w:tc>
          <w:tcPr>
            <w:tcW w:w="827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Datum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Focus</w:t>
            </w:r>
          </w:p>
        </w:tc>
        <w:tc>
          <w:tcPr>
            <w:tcW w:w="3707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Kernactiviteit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17/01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Intro</w:t>
            </w:r>
          </w:p>
        </w:tc>
        <w:tc>
          <w:tcPr>
            <w:tcW w:w="370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Grafische partituren &amp; stem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24/01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Ontwerp</w:t>
            </w:r>
          </w:p>
        </w:tc>
        <w:tc>
          <w:tcPr>
            <w:tcW w:w="370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Collectieve grafische partituur / flyer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31/01*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Druk</w:t>
            </w:r>
          </w:p>
        </w:tc>
        <w:tc>
          <w:tcPr>
            <w:tcW w:w="370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Zeefdruk flyer / partituur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07/02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Event</w:t>
            </w:r>
          </w:p>
        </w:tc>
        <w:tc>
          <w:tcPr>
            <w:tcW w:w="3707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Verdelen &amp; uitvoeren partituur</w:t>
            </w:r>
          </w:p>
        </w:tc>
      </w:tr>
    </w:tbl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(*datum onder voorbehoud verplaatsing)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LESSENREEKS 1 – INTERACTIEVE MEDIA (WOENSDAG)</w:t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Basisgegevens (voor alle lessen)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Onderwijsvorm: DKO – volwassenenonderwijs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Vak: Interactieve Media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Leeftijd: volwassenen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Aantal studenten: ca. 30–60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Locatie: atelier Interactieve Media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1 – 14 januari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Thema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VONK als auditieve impuls – luisteren, aanraking, elektrische signalen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Opdracht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 studenten maken individueel of per twee een eenvoudige contactmicrofoon en verkennen hoe aanraking, materiaal en elektriciteit klank kunnen genereren.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Lesverloop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Begin (±30 min)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Korte situering van de lessenreeks en het toonmoment 7 februari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Introductie van het thema VONK via luisteren: wat is een klankimpuls?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Demonstratie contactmicrofoon (werking, veiligheid, mogelijkheden)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Midden (±2u30)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Solderen van contactmicrofoons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Testen op verschillende materialen (tafel, vloer, objecten, lichaam)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Eerste klankexperimenten via speaker/PA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Vergelijken van klankkwaliteiten (zacht/ruw, continu/fragmentarisch)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Slot (±30 min)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Klassikaal luistermoment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Korte reflectie: welke materialen geven ‘vonken’ in klank?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Aankondiging volgende les (collectieve experimenten)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2 – 21 januari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Thema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Collectieve klank en interactie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Opdracht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 studenten onderzoeken hoe individuele klanken kunnen samenvloeien tot een collectief klankveld.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Lesverloop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Begin (±20 min)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Opfrissen van klankmateriaal uit vorige les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Korte luisteroefening: aandacht voor stilte en respons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Midden (±2u40)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Experimenten in kleine groepen met meerdere contactmicrofoons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Toevoegen van stem en beweging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Introductie KOMA Elektronik Field Kit voor live manipulatie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Oefeningen: één startklank → groepsreactie, opbouw naar eruptie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Slot (±30 min)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Bespreking groepsdynamiek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Wat werkte verbindend? Waar ontstond een ‘vonk’?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3 – 28 januari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Thema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Van experiment naar compositie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Opdracht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 studenten structureren hun klankexperimenten tot een gezamenlijke performatieve vorm.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Lesverloop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Begin (±20 min)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Herbeluisteren van gekozen klankfragmenten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Bespreken mogelijke rollen binnen de groep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Midden (±2u40)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Opbouwen van korte klankstructuren (begin – overgang – VONK)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Afspraken rond timing, intensiteit en stilte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Testen van verschillende ruimtelijke opstellingen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Slot (±30 min)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Doorloop van de voorlopige compositie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Feedback en bijsturing</w:t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4 – 4 februari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Thema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Repetitie en performativiteit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Opdracht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 studenten verfijnen en repeteren de collectieve klankactie voor het toonmoment.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Lesverloop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Begin (±20 min)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Overlopen planning eventdag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Afstemmen verwachtingen en rollen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Midden (±2u40)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Repetitie van de klankactie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Testen van overgangen en publieksmomenten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Technische check (opstelling, volume, signalen)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Slot (±30 min)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Laatste afspraken</w:t>
      </w:r>
    </w:p>
    <w:p>
      <w:pPr>
        <w:pStyle w:val="BodyText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Reflectie: wat is essentieel om de ‘vonk’ te laten overslaan?</w:t>
      </w:r>
    </w:p>
    <w:p>
      <w:pPr>
        <w:pStyle w:val="Heading1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LESSENREEKS 2 – PROJECTATELIER ZEEFDRUK (ZATERDAG)</w:t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Basisgegevens (voor alle lessen)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Onderwijsvorm: DKO – volwassenenonderwijs</w:t>
      </w:r>
    </w:p>
    <w:p>
      <w:pPr>
        <w:pStyle w:val="BodyText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Vak: Projectatelier Zeefdruk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1 – 17 januari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Thema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VONK als grafische en vocale impuls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Opdracht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 studenten maken kennis met grafische partituren en vertalen beeld naar collectieve stemklank.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Lesverloop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Begin (±30 min)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Introductie thema VONK binnen beeld en klank</w:t>
      </w:r>
    </w:p>
    <w:p>
      <w:pPr>
        <w:pStyle w:val="BodyText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Tonen en bespreken van voorbeelden grafische partituren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Midden (±2u)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Oefeningen: lijn → klank, vorm → stem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Collectieve stemexperimenten (ruis, adem, eruptie)</w:t>
      </w:r>
    </w:p>
    <w:p>
      <w:pPr>
        <w:pStyle w:val="BodyText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Observeren van groepsenergie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Slot (±30 min)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Nabespreking: welke beelden nodigen uit tot actie?</w:t>
      </w:r>
    </w:p>
    <w:p>
      <w:pPr>
        <w:pStyle w:val="BodyText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Vooruitblik naar collectief ontwerp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2 – 24 januari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Thema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Collectief ontwerp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Opdracht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 studenten ontwerpen samen één grafische partituur die ook als flyer kan functioneren.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Lesverloop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Begin (±20 min)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Opfrissen stem- en beeldexperimenten</w:t>
      </w:r>
    </w:p>
    <w:p>
      <w:pPr>
        <w:pStyle w:val="BodyText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Afspraken rond collectief werken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Midden (±2u40)</w:t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Werken op één groot blad</w:t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Iedereen één ingreep, reageren op elkaar</w:t>
      </w:r>
    </w:p>
    <w:p>
      <w:pPr>
        <w:pStyle w:val="BodyText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Vertaling naar flyerformaat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Slot (±30 min)</w:t>
      </w:r>
    </w:p>
    <w:p>
      <w:pPr>
        <w:pStyle w:val="BodyText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Bespreking uitvoerbaarheid tijdens event</w:t>
      </w:r>
    </w:p>
    <w:p>
      <w:pPr>
        <w:pStyle w:val="BodyText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Keuzes vastleggen voor zeefdruk</w:t>
      </w:r>
    </w:p>
    <w:p>
      <w:pPr>
        <w:pStyle w:val="Heading2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3 – 31 januari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Thema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Van ontwerp naar druk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Opdracht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 studenten drukken de grafische partituur/flyer via zeefdruk.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Lesverloop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Begin (±20 min)</w:t>
      </w:r>
    </w:p>
    <w:p>
      <w:pPr>
        <w:pStyle w:val="BodyText"/>
        <w:numPr>
          <w:ilvl w:val="0"/>
          <w:numId w:val="2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Voorbereiden van zeef en materiaal</w:t>
      </w:r>
    </w:p>
    <w:p>
      <w:pPr>
        <w:pStyle w:val="BodyText"/>
        <w:numPr>
          <w:ilvl w:val="0"/>
          <w:numId w:val="2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Afspraken rond samenwerking en tempo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Midden (±2u40)</w:t>
      </w:r>
    </w:p>
    <w:p>
      <w:pPr>
        <w:pStyle w:val="BodyText"/>
        <w:numPr>
          <w:ilvl w:val="0"/>
          <w:numId w:val="2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Zeefdrukken in oplage</w:t>
      </w:r>
    </w:p>
    <w:p>
      <w:pPr>
        <w:pStyle w:val="BodyText"/>
        <w:numPr>
          <w:ilvl w:val="0"/>
          <w:numId w:val="2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Experimenteren met kleur en densiteit</w:t>
      </w:r>
    </w:p>
    <w:p>
      <w:pPr>
        <w:pStyle w:val="BodyText"/>
        <w:numPr>
          <w:ilvl w:val="0"/>
          <w:numId w:val="2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Selecteren van flyers voor event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  <w:rFonts w:ascii="Arial" w:hAnsi="Arial"/>
          <w:sz w:val="24"/>
          <w:szCs w:val="24"/>
        </w:rPr>
        <w:t>Slot (±30 min)</w:t>
      </w:r>
    </w:p>
    <w:p>
      <w:pPr>
        <w:pStyle w:val="BodyText"/>
        <w:numPr>
          <w:ilvl w:val="0"/>
          <w:numId w:val="2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Opruimen en drogen</w:t>
      </w:r>
    </w:p>
    <w:p>
      <w:pPr>
        <w:pStyle w:val="BodyText"/>
        <w:numPr>
          <w:ilvl w:val="0"/>
          <w:numId w:val="2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Reflectie: hoe ondersteunt dit beeld de collectieve uitvoering?</w:t>
      </w:r>
    </w:p>
    <w:p>
      <w:pPr>
        <w:pStyle w:val="Heading1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EVENT – 7 FEBRUARI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Context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DKO-dag – thema VONK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Actie</w:t>
      </w:r>
    </w:p>
    <w:p>
      <w:pPr>
        <w:pStyle w:val="BodyText"/>
        <w:numPr>
          <w:ilvl w:val="0"/>
          <w:numId w:val="2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Flyers/grafische partituren worden uitgedeeld aan het publiek.</w:t>
      </w:r>
    </w:p>
    <w:p>
      <w:pPr>
        <w:pStyle w:val="BodyText"/>
        <w:numPr>
          <w:ilvl w:val="0"/>
          <w:numId w:val="2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 afgesproken momenten voeren deelnemers samen de partituur uit (stem, klank, aandacht).</w:t>
      </w:r>
    </w:p>
    <w:p>
      <w:pPr>
        <w:pStyle w:val="Heading3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Doel</w:t>
      </w:r>
    </w:p>
    <w:p>
      <w:pPr>
        <w:pStyle w:val="Body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Een collectieve, tijdelijke manifestatie van klank en energie: een VONK die overslaat tussen deelnemers.</w:t>
      </w:r>
    </w:p>
    <w:p>
      <w:pPr>
        <w:pStyle w:val="HorizontalLine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Emphasis"/>
          <w:rFonts w:ascii="Arial" w:hAnsi="Arial"/>
          <w:sz w:val="24"/>
          <w:szCs w:val="24"/>
        </w:rPr>
        <w:t>Deze lessenreeks is modulair en laat ruimte voor inbreng van de deelnemers en actuele groepsdynamiek.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6</Pages>
  <Words>784</Words>
  <Characters>4921</Characters>
  <CharactersWithSpaces>5485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2026-01-20T15:11:01Z</dcterms:created>
  <dc:creator/>
  <dc:description/>
  <dc:language>en-US</dc:language>
  <cp:lastModifiedBy/>
  <dcterms:modified xsi:type="dcterms:W3CDTF">2026-01-20T15:12:18Z</dcterms:modified>
  <cp:revision>1</cp:revision>
  <dc:subject/>
  <dc:title/>
</cp:coreProperties>
</file>